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2869E" w14:textId="40C33C07" w:rsidR="001E3BC8" w:rsidRDefault="001E3BC8" w:rsidP="009A037C">
      <w:pPr>
        <w:pStyle w:val="Heading1"/>
      </w:pPr>
      <w:bookmarkStart w:id="0" w:name="_GoBack"/>
      <w:bookmarkEnd w:id="0"/>
      <w:r w:rsidRPr="00B80B12">
        <w:rPr>
          <w:rStyle w:val="Heading1Char"/>
        </w:rPr>
        <w:t xml:space="preserve">We encourage all ENERGY STAR partners to apply for the prestigious Partner of the Year Awards. </w:t>
      </w:r>
      <w:r w:rsidR="00B526F1" w:rsidRPr="00B80B12">
        <w:rPr>
          <w:rStyle w:val="Heading1Char"/>
        </w:rPr>
        <w:t>Except for Sustained Excellence Energy Management, t</w:t>
      </w:r>
      <w:r w:rsidRPr="00B80B12">
        <w:rPr>
          <w:rStyle w:val="Heading1Char"/>
        </w:rPr>
        <w:t>here is no separate application for Sustained Excellence Awards</w:t>
      </w:r>
      <w:r w:rsidR="00B526F1" w:rsidRPr="00B80B12">
        <w:rPr>
          <w:rStyle w:val="Heading1Char"/>
        </w:rPr>
        <w:t>. T</w:t>
      </w:r>
      <w:r w:rsidRPr="00B80B12">
        <w:rPr>
          <w:rStyle w:val="Heading1Char"/>
        </w:rPr>
        <w:t>he evaluation team at EPA determines which partners (based on current and past efforts) receive Partner of the Year – Sustained Excellence Awards.  Additional forms of recognition for partners and other organizations that work with ENERGY STAR are the Home Performance with ENERGY STAR Contractor of the Year Award, the Excellence in Data Innovation Award, and the Excellence in ENERGY STAR Promotions Award. For an overview of each award, see the table below</w:t>
      </w:r>
      <w:r w:rsidRPr="00C54A90">
        <w:t xml:space="preserve">. </w:t>
      </w:r>
    </w:p>
    <w:p w14:paraId="707346D8" w14:textId="77777777" w:rsidR="001E3BC8" w:rsidRPr="002C13D7" w:rsidRDefault="001E3BC8" w:rsidP="001E3BC8">
      <w:pPr>
        <w:spacing w:after="0"/>
        <w:ind w:left="-274" w:right="-274"/>
        <w:rPr>
          <w:sz w:val="8"/>
          <w:szCs w:val="8"/>
        </w:rPr>
      </w:pPr>
      <w:r w:rsidRPr="002C13D7">
        <w:rPr>
          <w:rFonts w:ascii="Arial" w:eastAsia="Arial" w:hAnsi="Arial" w:cs="Arial"/>
          <w:i/>
          <w:spacing w:val="2"/>
          <w:sz w:val="8"/>
          <w:szCs w:val="8"/>
        </w:rPr>
        <w:t xml:space="preserve"> </w:t>
      </w:r>
    </w:p>
    <w:tbl>
      <w:tblPr>
        <w:tblStyle w:val="TableGrid"/>
        <w:tblW w:w="11242" w:type="dxa"/>
        <w:jc w:val="center"/>
        <w:tblLook w:val="04A0" w:firstRow="1" w:lastRow="0" w:firstColumn="1" w:lastColumn="0" w:noHBand="0" w:noVBand="1"/>
        <w:tblCaption w:val="ENERGY STAR Awards Overview"/>
      </w:tblPr>
      <w:tblGrid>
        <w:gridCol w:w="2695"/>
        <w:gridCol w:w="5500"/>
        <w:gridCol w:w="3047"/>
      </w:tblGrid>
      <w:tr w:rsidR="001E3BC8" w:rsidRPr="002F74A0" w14:paraId="51730E82" w14:textId="77777777" w:rsidTr="008B5845">
        <w:trPr>
          <w:tblHeader/>
          <w:jc w:val="center"/>
        </w:trPr>
        <w:tc>
          <w:tcPr>
            <w:tcW w:w="2695" w:type="dxa"/>
            <w:shd w:val="clear" w:color="auto" w:fill="BDD6EE" w:themeFill="accent1" w:themeFillTint="66"/>
          </w:tcPr>
          <w:p w14:paraId="1171B898" w14:textId="77777777" w:rsidR="001E3BC8" w:rsidRPr="00B80B12" w:rsidRDefault="001E3BC8" w:rsidP="00B80B12">
            <w:pPr>
              <w:pStyle w:val="Heading2"/>
              <w:outlineLvl w:val="1"/>
            </w:pPr>
            <w:r w:rsidRPr="00B80B12">
              <w:t>Award</w:t>
            </w:r>
          </w:p>
        </w:tc>
        <w:tc>
          <w:tcPr>
            <w:tcW w:w="5500" w:type="dxa"/>
            <w:shd w:val="clear" w:color="auto" w:fill="BDD6EE" w:themeFill="accent1" w:themeFillTint="66"/>
          </w:tcPr>
          <w:p w14:paraId="52C356E4" w14:textId="77777777" w:rsidR="001E3BC8" w:rsidRPr="002F74A0" w:rsidRDefault="001E3BC8" w:rsidP="00B80B12">
            <w:pPr>
              <w:pStyle w:val="Heading2"/>
              <w:outlineLvl w:val="1"/>
            </w:pPr>
            <w:r w:rsidRPr="002F74A0">
              <w:t>Eligibility*</w:t>
            </w:r>
          </w:p>
        </w:tc>
        <w:tc>
          <w:tcPr>
            <w:tcW w:w="3047" w:type="dxa"/>
            <w:shd w:val="clear" w:color="auto" w:fill="BDD6EE" w:themeFill="accent1" w:themeFillTint="66"/>
          </w:tcPr>
          <w:p w14:paraId="2AE94118" w14:textId="77777777" w:rsidR="001E3BC8" w:rsidRPr="002F74A0" w:rsidRDefault="001E3BC8" w:rsidP="00B80B12">
            <w:pPr>
              <w:pStyle w:val="Heading2"/>
              <w:outlineLvl w:val="1"/>
            </w:pPr>
            <w:r w:rsidRPr="002F74A0">
              <w:t>Notes</w:t>
            </w:r>
          </w:p>
        </w:tc>
      </w:tr>
      <w:tr w:rsidR="001E3BC8" w:rsidRPr="002F74A0" w14:paraId="30E8B7B4" w14:textId="77777777" w:rsidTr="00B2658F">
        <w:trPr>
          <w:jc w:val="center"/>
        </w:trPr>
        <w:tc>
          <w:tcPr>
            <w:tcW w:w="2695" w:type="dxa"/>
          </w:tcPr>
          <w:p w14:paraId="4600746E" w14:textId="77777777" w:rsidR="001E3BC8" w:rsidRPr="009E7427" w:rsidRDefault="001E3BC8" w:rsidP="00B2658F">
            <w:pPr>
              <w:rPr>
                <w:rFonts w:ascii="Arial" w:hAnsi="Arial" w:cs="Arial"/>
                <w:sz w:val="20"/>
                <w:szCs w:val="20"/>
              </w:rPr>
            </w:pPr>
            <w:r w:rsidRPr="009E7427">
              <w:rPr>
                <w:rFonts w:ascii="Arial" w:hAnsi="Arial" w:cs="Arial"/>
                <w:sz w:val="20"/>
                <w:szCs w:val="20"/>
              </w:rPr>
              <w:t>Partner of the Year - Energy Efficiency Program Delivery</w:t>
            </w:r>
          </w:p>
        </w:tc>
        <w:tc>
          <w:tcPr>
            <w:tcW w:w="5500" w:type="dxa"/>
          </w:tcPr>
          <w:p w14:paraId="1A7F8CAF" w14:textId="77777777" w:rsidR="001E3BC8" w:rsidRPr="009E7427" w:rsidRDefault="001E3BC8" w:rsidP="00B2658F">
            <w:pPr>
              <w:rPr>
                <w:rFonts w:ascii="Arial" w:hAnsi="Arial" w:cs="Arial"/>
                <w:sz w:val="20"/>
                <w:szCs w:val="20"/>
              </w:rPr>
            </w:pPr>
            <w:r w:rsidRPr="009E7427">
              <w:rPr>
                <w:rFonts w:ascii="Arial" w:hAnsi="Arial" w:cs="Arial"/>
                <w:sz w:val="20"/>
                <w:szCs w:val="20"/>
              </w:rPr>
              <w:t>Utilities, state agencies, regional energy efficiency nonprofit organizations, associations, and other organizations that sponsor energy efficiency and environmental programs.</w:t>
            </w:r>
          </w:p>
        </w:tc>
        <w:tc>
          <w:tcPr>
            <w:tcW w:w="3047" w:type="dxa"/>
          </w:tcPr>
          <w:p w14:paraId="2F1AC448" w14:textId="2939CF7B" w:rsidR="001E3BC8" w:rsidRPr="009E7427" w:rsidRDefault="001E3BC8" w:rsidP="009E7427">
            <w:pPr>
              <w:rPr>
                <w:rFonts w:ascii="Arial" w:hAnsi="Arial" w:cs="Arial"/>
                <w:sz w:val="20"/>
                <w:szCs w:val="20"/>
              </w:rPr>
            </w:pPr>
            <w:r w:rsidRPr="009E7427">
              <w:rPr>
                <w:rFonts w:ascii="Arial" w:hAnsi="Arial" w:cs="Arial"/>
                <w:sz w:val="20"/>
                <w:szCs w:val="20"/>
              </w:rPr>
              <w:t>For-profit energy service and Product Providers, apply instead to Partner of the Year – Service and Product Providers</w:t>
            </w:r>
          </w:p>
        </w:tc>
      </w:tr>
      <w:tr w:rsidR="001E3BC8" w:rsidRPr="002F74A0" w14:paraId="7BEF6695" w14:textId="77777777" w:rsidTr="00B2658F">
        <w:trPr>
          <w:jc w:val="center"/>
        </w:trPr>
        <w:tc>
          <w:tcPr>
            <w:tcW w:w="2695" w:type="dxa"/>
          </w:tcPr>
          <w:p w14:paraId="6ADC3B0C" w14:textId="77777777" w:rsidR="001E3BC8" w:rsidRPr="009E7427" w:rsidRDefault="001E3BC8" w:rsidP="00B2658F">
            <w:pPr>
              <w:rPr>
                <w:rFonts w:ascii="Arial" w:hAnsi="Arial" w:cs="Arial"/>
                <w:sz w:val="20"/>
                <w:szCs w:val="20"/>
              </w:rPr>
            </w:pPr>
            <w:r w:rsidRPr="009E7427">
              <w:rPr>
                <w:rFonts w:ascii="Arial" w:hAnsi="Arial" w:cs="Arial"/>
                <w:sz w:val="20"/>
                <w:szCs w:val="20"/>
              </w:rPr>
              <w:t>Partner of the Year - Energy Management</w:t>
            </w:r>
          </w:p>
        </w:tc>
        <w:tc>
          <w:tcPr>
            <w:tcW w:w="5500" w:type="dxa"/>
          </w:tcPr>
          <w:p w14:paraId="1DD22037" w14:textId="77777777" w:rsidR="001E3BC8" w:rsidRPr="009E7427" w:rsidRDefault="001E3BC8" w:rsidP="00B2658F">
            <w:pPr>
              <w:rPr>
                <w:rFonts w:ascii="Arial" w:hAnsi="Arial" w:cs="Arial"/>
                <w:sz w:val="20"/>
                <w:szCs w:val="20"/>
              </w:rPr>
            </w:pPr>
            <w:r w:rsidRPr="009E7427">
              <w:rPr>
                <w:rFonts w:ascii="Arial" w:hAnsi="Arial" w:cs="Arial"/>
                <w:sz w:val="20"/>
                <w:szCs w:val="20"/>
              </w:rPr>
              <w:t>ENERGY STAR partners that can demonstrate improved energy performance of buildings and plants through a corporate-wide energy program.</w:t>
            </w:r>
          </w:p>
        </w:tc>
        <w:tc>
          <w:tcPr>
            <w:tcW w:w="3047" w:type="dxa"/>
          </w:tcPr>
          <w:p w14:paraId="212AA457" w14:textId="77777777" w:rsidR="001E3BC8" w:rsidRPr="009E7427" w:rsidRDefault="001E3BC8" w:rsidP="00B2658F">
            <w:pPr>
              <w:rPr>
                <w:rFonts w:ascii="Arial" w:hAnsi="Arial" w:cs="Arial"/>
                <w:sz w:val="20"/>
                <w:szCs w:val="20"/>
              </w:rPr>
            </w:pPr>
          </w:p>
        </w:tc>
      </w:tr>
      <w:tr w:rsidR="001E3BC8" w:rsidRPr="002F74A0" w14:paraId="1A0CD0A3" w14:textId="77777777" w:rsidTr="00B2658F">
        <w:trPr>
          <w:jc w:val="center"/>
        </w:trPr>
        <w:tc>
          <w:tcPr>
            <w:tcW w:w="2695" w:type="dxa"/>
          </w:tcPr>
          <w:p w14:paraId="2A3F5F30" w14:textId="77777777" w:rsidR="001E3BC8" w:rsidRPr="009E7427" w:rsidRDefault="001E3BC8" w:rsidP="00B2658F">
            <w:pPr>
              <w:rPr>
                <w:rFonts w:ascii="Arial" w:hAnsi="Arial" w:cs="Arial"/>
                <w:sz w:val="20"/>
                <w:szCs w:val="20"/>
              </w:rPr>
            </w:pPr>
            <w:r w:rsidRPr="009E7427">
              <w:rPr>
                <w:rFonts w:ascii="Arial" w:hAnsi="Arial" w:cs="Arial"/>
                <w:sz w:val="20"/>
                <w:szCs w:val="20"/>
              </w:rPr>
              <w:t>Partner of the Year - Home Energy Rater</w:t>
            </w:r>
          </w:p>
        </w:tc>
        <w:tc>
          <w:tcPr>
            <w:tcW w:w="5500" w:type="dxa"/>
          </w:tcPr>
          <w:p w14:paraId="5C336E0E" w14:textId="5FD2DF41" w:rsidR="001E3BC8" w:rsidRPr="009E7427" w:rsidRDefault="003623CC" w:rsidP="005E4295">
            <w:pPr>
              <w:rPr>
                <w:rFonts w:ascii="Arial" w:hAnsi="Arial" w:cs="Arial"/>
                <w:sz w:val="20"/>
                <w:szCs w:val="20"/>
              </w:rPr>
            </w:pPr>
            <w:r w:rsidRPr="009E7427">
              <w:rPr>
                <w:rFonts w:ascii="Arial" w:hAnsi="Arial" w:cs="Arial"/>
                <w:sz w:val="20"/>
                <w:szCs w:val="20"/>
              </w:rPr>
              <w:t xml:space="preserve">Certified </w:t>
            </w:r>
            <w:r w:rsidR="00F71DC5" w:rsidRPr="009E7427">
              <w:rPr>
                <w:rFonts w:ascii="Arial" w:hAnsi="Arial" w:cs="Arial"/>
                <w:sz w:val="20"/>
                <w:szCs w:val="20"/>
              </w:rPr>
              <w:t>H</w:t>
            </w:r>
            <w:r w:rsidRPr="009E7427">
              <w:rPr>
                <w:rFonts w:ascii="Arial" w:hAnsi="Arial" w:cs="Arial"/>
                <w:sz w:val="20"/>
                <w:szCs w:val="20"/>
              </w:rPr>
              <w:t xml:space="preserve">ome </w:t>
            </w:r>
            <w:r w:rsidR="00F71DC5" w:rsidRPr="009E7427">
              <w:rPr>
                <w:rFonts w:ascii="Arial" w:hAnsi="Arial" w:cs="Arial"/>
                <w:sz w:val="20"/>
                <w:szCs w:val="20"/>
              </w:rPr>
              <w:t>E</w:t>
            </w:r>
            <w:r w:rsidRPr="009E7427">
              <w:rPr>
                <w:rFonts w:ascii="Arial" w:hAnsi="Arial" w:cs="Arial"/>
                <w:sz w:val="20"/>
                <w:szCs w:val="20"/>
              </w:rPr>
              <w:t xml:space="preserve">nergy </w:t>
            </w:r>
            <w:r w:rsidR="00F71DC5" w:rsidRPr="009E7427">
              <w:rPr>
                <w:rFonts w:ascii="Arial" w:hAnsi="Arial" w:cs="Arial"/>
                <w:sz w:val="20"/>
                <w:szCs w:val="20"/>
              </w:rPr>
              <w:t>R</w:t>
            </w:r>
            <w:r w:rsidRPr="009E7427">
              <w:rPr>
                <w:rFonts w:ascii="Arial" w:hAnsi="Arial" w:cs="Arial"/>
                <w:sz w:val="20"/>
                <w:szCs w:val="20"/>
              </w:rPr>
              <w:t>aters, accredited rating providers, and accredited quality assurance providers that verified at least 100 ENERGY STAR certified homes during 201</w:t>
            </w:r>
            <w:r w:rsidR="00F71DC5" w:rsidRPr="009E7427">
              <w:rPr>
                <w:rFonts w:ascii="Arial" w:hAnsi="Arial" w:cs="Arial"/>
                <w:sz w:val="20"/>
                <w:szCs w:val="20"/>
              </w:rPr>
              <w:t>8</w:t>
            </w:r>
            <w:r w:rsidRPr="009E7427">
              <w:rPr>
                <w:rFonts w:ascii="Arial" w:hAnsi="Arial" w:cs="Arial"/>
                <w:sz w:val="20"/>
                <w:szCs w:val="20"/>
              </w:rPr>
              <w:t>. Must also be a partner in good standing, having complied with applicable partner commitments.</w:t>
            </w:r>
          </w:p>
        </w:tc>
        <w:tc>
          <w:tcPr>
            <w:tcW w:w="3047" w:type="dxa"/>
          </w:tcPr>
          <w:p w14:paraId="3C120313" w14:textId="77777777" w:rsidR="001E3BC8" w:rsidRPr="009E7427" w:rsidRDefault="001E3BC8" w:rsidP="00B2658F">
            <w:pPr>
              <w:rPr>
                <w:rFonts w:ascii="Arial" w:hAnsi="Arial" w:cs="Arial"/>
                <w:sz w:val="20"/>
                <w:szCs w:val="20"/>
                <w:highlight w:val="yellow"/>
              </w:rPr>
            </w:pPr>
          </w:p>
        </w:tc>
      </w:tr>
      <w:tr w:rsidR="001E3BC8" w:rsidRPr="002F74A0" w14:paraId="5280BAA2" w14:textId="77777777" w:rsidTr="002B2BDE">
        <w:trPr>
          <w:trHeight w:val="899"/>
          <w:jc w:val="center"/>
        </w:trPr>
        <w:tc>
          <w:tcPr>
            <w:tcW w:w="2695" w:type="dxa"/>
          </w:tcPr>
          <w:p w14:paraId="78ACC3CB" w14:textId="77777777" w:rsidR="001E3BC8" w:rsidRPr="009E7427" w:rsidRDefault="001E3BC8" w:rsidP="00B2658F">
            <w:pPr>
              <w:rPr>
                <w:rFonts w:ascii="Arial" w:hAnsi="Arial" w:cs="Arial"/>
                <w:sz w:val="20"/>
                <w:szCs w:val="20"/>
              </w:rPr>
            </w:pPr>
            <w:r w:rsidRPr="009E7427">
              <w:rPr>
                <w:rFonts w:ascii="Arial" w:hAnsi="Arial" w:cs="Arial"/>
                <w:sz w:val="20"/>
                <w:szCs w:val="20"/>
              </w:rPr>
              <w:t>Partner of the Year - Multifamily High Rise Developer</w:t>
            </w:r>
          </w:p>
        </w:tc>
        <w:tc>
          <w:tcPr>
            <w:tcW w:w="5500" w:type="dxa"/>
          </w:tcPr>
          <w:p w14:paraId="16E046FF" w14:textId="6A7C5E54" w:rsidR="001E3BC8" w:rsidRPr="009E7427" w:rsidRDefault="00F71DC5" w:rsidP="005E4295">
            <w:pPr>
              <w:rPr>
                <w:rFonts w:ascii="Arial" w:hAnsi="Arial" w:cs="Arial"/>
                <w:sz w:val="20"/>
                <w:szCs w:val="20"/>
              </w:rPr>
            </w:pPr>
            <w:r w:rsidRPr="009E7427">
              <w:rPr>
                <w:rFonts w:ascii="Arial" w:hAnsi="Arial" w:cs="Arial"/>
                <w:sz w:val="20"/>
                <w:szCs w:val="20"/>
              </w:rPr>
              <w:t>Multifamily high</w:t>
            </w:r>
            <w:r w:rsidR="0082296A" w:rsidRPr="009E7427">
              <w:rPr>
                <w:rFonts w:ascii="Arial" w:hAnsi="Arial" w:cs="Arial"/>
                <w:sz w:val="20"/>
                <w:szCs w:val="20"/>
              </w:rPr>
              <w:t>-</w:t>
            </w:r>
            <w:r w:rsidRPr="009E7427">
              <w:rPr>
                <w:rFonts w:ascii="Arial" w:hAnsi="Arial" w:cs="Arial"/>
                <w:sz w:val="20"/>
                <w:szCs w:val="20"/>
              </w:rPr>
              <w:t>rise developers who are building ENERGY STAR certified multifamily high-rise units and are active ENERGY STAR partners in good standing.</w:t>
            </w:r>
          </w:p>
        </w:tc>
        <w:tc>
          <w:tcPr>
            <w:tcW w:w="3047" w:type="dxa"/>
          </w:tcPr>
          <w:p w14:paraId="35106F0B" w14:textId="77777777" w:rsidR="001E3BC8" w:rsidRPr="009E7427" w:rsidRDefault="001E3BC8" w:rsidP="00B2658F">
            <w:pPr>
              <w:rPr>
                <w:rFonts w:ascii="Arial" w:hAnsi="Arial" w:cs="Arial"/>
                <w:sz w:val="20"/>
                <w:szCs w:val="20"/>
                <w:highlight w:val="yellow"/>
              </w:rPr>
            </w:pPr>
          </w:p>
        </w:tc>
      </w:tr>
      <w:tr w:rsidR="001E3BC8" w:rsidRPr="002F74A0" w14:paraId="23E1E258" w14:textId="77777777" w:rsidTr="00B2658F">
        <w:trPr>
          <w:trHeight w:val="530"/>
          <w:jc w:val="center"/>
        </w:trPr>
        <w:tc>
          <w:tcPr>
            <w:tcW w:w="2695" w:type="dxa"/>
          </w:tcPr>
          <w:p w14:paraId="2F84B730" w14:textId="5398561F" w:rsidR="001E3BC8" w:rsidRPr="009E7427" w:rsidRDefault="001E3BC8" w:rsidP="00B2658F">
            <w:pPr>
              <w:rPr>
                <w:rFonts w:ascii="Arial" w:hAnsi="Arial" w:cs="Arial"/>
                <w:sz w:val="20"/>
                <w:szCs w:val="20"/>
              </w:rPr>
            </w:pPr>
            <w:r w:rsidRPr="009E7427">
              <w:rPr>
                <w:rFonts w:ascii="Arial" w:hAnsi="Arial" w:cs="Arial"/>
                <w:sz w:val="20"/>
                <w:szCs w:val="20"/>
              </w:rPr>
              <w:t xml:space="preserve">Partner of the Year - New Home Builder </w:t>
            </w:r>
          </w:p>
        </w:tc>
        <w:tc>
          <w:tcPr>
            <w:tcW w:w="5500" w:type="dxa"/>
          </w:tcPr>
          <w:p w14:paraId="3C815849" w14:textId="24DEA8BE" w:rsidR="001E3BC8" w:rsidRPr="009E7427" w:rsidRDefault="00F71DC5" w:rsidP="005E4295">
            <w:pPr>
              <w:rPr>
                <w:rFonts w:ascii="Arial" w:hAnsi="Arial" w:cs="Arial"/>
                <w:sz w:val="20"/>
                <w:szCs w:val="20"/>
              </w:rPr>
            </w:pPr>
            <w:r w:rsidRPr="009E7427">
              <w:rPr>
                <w:rFonts w:ascii="Arial" w:hAnsi="Arial" w:cs="Arial"/>
                <w:sz w:val="20"/>
                <w:szCs w:val="20"/>
              </w:rPr>
              <w:t>Home builders that constructed at least 50 ENERGY STAR certified homes (25 for affordable housing builders) in 2018, formally committed to building 100% of their homes to meet ENERGY STAR program requirements in 2018, and are active ENERGY STAR partners in good standing.</w:t>
            </w:r>
          </w:p>
        </w:tc>
        <w:tc>
          <w:tcPr>
            <w:tcW w:w="3047" w:type="dxa"/>
          </w:tcPr>
          <w:p w14:paraId="4924CD39" w14:textId="77777777" w:rsidR="001E3BC8" w:rsidRPr="009E7427" w:rsidRDefault="001E3BC8" w:rsidP="00B2658F">
            <w:pPr>
              <w:rPr>
                <w:rFonts w:ascii="Arial" w:hAnsi="Arial" w:cs="Arial"/>
                <w:sz w:val="20"/>
                <w:szCs w:val="20"/>
                <w:highlight w:val="yellow"/>
              </w:rPr>
            </w:pPr>
          </w:p>
        </w:tc>
      </w:tr>
      <w:tr w:rsidR="001E3BC8" w:rsidRPr="002F74A0" w14:paraId="0B93599D" w14:textId="77777777" w:rsidTr="00B2658F">
        <w:trPr>
          <w:jc w:val="center"/>
        </w:trPr>
        <w:tc>
          <w:tcPr>
            <w:tcW w:w="2695" w:type="dxa"/>
          </w:tcPr>
          <w:p w14:paraId="2BB50D42" w14:textId="77777777" w:rsidR="001E3BC8" w:rsidRPr="009E7427" w:rsidRDefault="001E3BC8" w:rsidP="00B2658F">
            <w:pPr>
              <w:rPr>
                <w:rFonts w:ascii="Arial" w:hAnsi="Arial" w:cs="Arial"/>
                <w:sz w:val="20"/>
                <w:szCs w:val="20"/>
              </w:rPr>
            </w:pPr>
            <w:r w:rsidRPr="009E7427">
              <w:rPr>
                <w:rFonts w:ascii="Arial" w:hAnsi="Arial" w:cs="Arial"/>
                <w:sz w:val="20"/>
                <w:szCs w:val="20"/>
              </w:rPr>
              <w:t>Partner of the Year -  Product Brand Owner</w:t>
            </w:r>
          </w:p>
        </w:tc>
        <w:tc>
          <w:tcPr>
            <w:tcW w:w="5500" w:type="dxa"/>
          </w:tcPr>
          <w:p w14:paraId="5BCA54CC" w14:textId="77777777" w:rsidR="001E3BC8" w:rsidRPr="009E7427" w:rsidRDefault="001E3BC8" w:rsidP="00B2658F">
            <w:pPr>
              <w:rPr>
                <w:rFonts w:ascii="Arial" w:hAnsi="Arial" w:cs="Arial"/>
                <w:sz w:val="20"/>
                <w:szCs w:val="20"/>
              </w:rPr>
            </w:pPr>
            <w:r w:rsidRPr="009E7427">
              <w:rPr>
                <w:rFonts w:ascii="Arial" w:hAnsi="Arial" w:cs="Arial"/>
                <w:sz w:val="20"/>
                <w:szCs w:val="20"/>
              </w:rPr>
              <w:t xml:space="preserve">Manufacturers of ENERGY STAR qualified products and service providers (e.g., cable, satellite, and telecommunications providers) who label and distribute ENERGY STAR certified products. </w:t>
            </w:r>
          </w:p>
        </w:tc>
        <w:tc>
          <w:tcPr>
            <w:tcW w:w="3047" w:type="dxa"/>
          </w:tcPr>
          <w:p w14:paraId="7C23FC4F" w14:textId="77777777" w:rsidR="001E3BC8" w:rsidRPr="009E7427" w:rsidRDefault="001E3BC8" w:rsidP="00B2658F">
            <w:pPr>
              <w:rPr>
                <w:rFonts w:ascii="Arial" w:hAnsi="Arial" w:cs="Arial"/>
                <w:sz w:val="20"/>
                <w:szCs w:val="20"/>
              </w:rPr>
            </w:pPr>
          </w:p>
        </w:tc>
      </w:tr>
      <w:tr w:rsidR="000A7DDD" w:rsidRPr="002F74A0" w14:paraId="57DF9963" w14:textId="77777777" w:rsidTr="00B2658F">
        <w:trPr>
          <w:jc w:val="center"/>
        </w:trPr>
        <w:tc>
          <w:tcPr>
            <w:tcW w:w="2695" w:type="dxa"/>
          </w:tcPr>
          <w:p w14:paraId="709FAD45" w14:textId="09C36FAB" w:rsidR="000A7DDD" w:rsidRPr="009E7427" w:rsidRDefault="000A7DDD" w:rsidP="00B2658F">
            <w:pPr>
              <w:rPr>
                <w:rFonts w:ascii="Arial" w:hAnsi="Arial" w:cs="Arial"/>
                <w:sz w:val="20"/>
                <w:szCs w:val="20"/>
              </w:rPr>
            </w:pPr>
            <w:r w:rsidRPr="009E7427">
              <w:rPr>
                <w:rFonts w:ascii="Arial" w:hAnsi="Arial" w:cs="Arial"/>
                <w:sz w:val="20"/>
                <w:szCs w:val="20"/>
              </w:rPr>
              <w:t>Partner of the Year -  Product Brand Owner – Windows, Doors, and Skylights</w:t>
            </w:r>
          </w:p>
        </w:tc>
        <w:tc>
          <w:tcPr>
            <w:tcW w:w="5500" w:type="dxa"/>
          </w:tcPr>
          <w:p w14:paraId="38C71A9D" w14:textId="214036F2" w:rsidR="000A7DDD" w:rsidRPr="009E7427" w:rsidRDefault="000A7DDD" w:rsidP="00B2658F">
            <w:pPr>
              <w:rPr>
                <w:rFonts w:ascii="Arial" w:hAnsi="Arial" w:cs="Arial"/>
                <w:sz w:val="20"/>
                <w:szCs w:val="20"/>
              </w:rPr>
            </w:pPr>
            <w:r w:rsidRPr="009E7427">
              <w:rPr>
                <w:rFonts w:ascii="Arial" w:hAnsi="Arial" w:cs="Arial"/>
                <w:sz w:val="20"/>
                <w:szCs w:val="20"/>
              </w:rPr>
              <w:t>Manufacturers of ENERGY STAR certified windows, doors, and skylights products.</w:t>
            </w:r>
          </w:p>
        </w:tc>
        <w:tc>
          <w:tcPr>
            <w:tcW w:w="3047" w:type="dxa"/>
          </w:tcPr>
          <w:p w14:paraId="4954DE43" w14:textId="77777777" w:rsidR="000A7DDD" w:rsidRPr="009E7427" w:rsidRDefault="000A7DDD" w:rsidP="00B2658F">
            <w:pPr>
              <w:rPr>
                <w:rFonts w:ascii="Arial" w:hAnsi="Arial" w:cs="Arial"/>
                <w:sz w:val="20"/>
                <w:szCs w:val="20"/>
              </w:rPr>
            </w:pPr>
          </w:p>
        </w:tc>
      </w:tr>
      <w:tr w:rsidR="001E3BC8" w:rsidRPr="002F74A0" w14:paraId="2636FCBD" w14:textId="77777777" w:rsidTr="00B2658F">
        <w:trPr>
          <w:jc w:val="center"/>
        </w:trPr>
        <w:tc>
          <w:tcPr>
            <w:tcW w:w="2695" w:type="dxa"/>
          </w:tcPr>
          <w:p w14:paraId="2EE199B4" w14:textId="77777777" w:rsidR="001E3BC8" w:rsidRPr="009E7427" w:rsidRDefault="001E3BC8" w:rsidP="00B2658F">
            <w:pPr>
              <w:rPr>
                <w:rFonts w:ascii="Arial" w:hAnsi="Arial" w:cs="Arial"/>
                <w:sz w:val="20"/>
                <w:szCs w:val="20"/>
              </w:rPr>
            </w:pPr>
            <w:r w:rsidRPr="009E7427">
              <w:rPr>
                <w:rFonts w:ascii="Arial" w:hAnsi="Arial" w:cs="Arial"/>
                <w:sz w:val="20"/>
                <w:szCs w:val="20"/>
              </w:rPr>
              <w:t>Partner of the Year -  Retailer</w:t>
            </w:r>
          </w:p>
        </w:tc>
        <w:tc>
          <w:tcPr>
            <w:tcW w:w="5500" w:type="dxa"/>
          </w:tcPr>
          <w:p w14:paraId="1FD254AD" w14:textId="77777777" w:rsidR="001E3BC8" w:rsidRPr="009E7427" w:rsidRDefault="001E3BC8" w:rsidP="00B2658F">
            <w:pPr>
              <w:rPr>
                <w:rFonts w:ascii="Arial" w:hAnsi="Arial" w:cs="Arial"/>
                <w:sz w:val="20"/>
                <w:szCs w:val="20"/>
              </w:rPr>
            </w:pPr>
            <w:r w:rsidRPr="009E7427">
              <w:rPr>
                <w:rFonts w:ascii="Arial" w:hAnsi="Arial" w:cs="Arial"/>
                <w:sz w:val="20"/>
                <w:szCs w:val="20"/>
              </w:rPr>
              <w:t xml:space="preserve">Retailers of ENERGY STAR certified products. To be eligible for an award, applicant must be a partner in good </w:t>
            </w:r>
            <w:r w:rsidRPr="009E7427">
              <w:rPr>
                <w:rFonts w:ascii="Arial" w:hAnsi="Arial" w:cs="Arial"/>
                <w:sz w:val="20"/>
                <w:szCs w:val="20"/>
              </w:rPr>
              <w:lastRenderedPageBreak/>
              <w:t>standing, having complied with applicable partner commitments.</w:t>
            </w:r>
          </w:p>
        </w:tc>
        <w:tc>
          <w:tcPr>
            <w:tcW w:w="3047" w:type="dxa"/>
          </w:tcPr>
          <w:p w14:paraId="630732DC" w14:textId="77777777" w:rsidR="001E3BC8" w:rsidRPr="009E7427" w:rsidRDefault="001E3BC8" w:rsidP="00B2658F">
            <w:pPr>
              <w:rPr>
                <w:rFonts w:ascii="Arial" w:hAnsi="Arial" w:cs="Arial"/>
                <w:sz w:val="20"/>
                <w:szCs w:val="20"/>
              </w:rPr>
            </w:pPr>
          </w:p>
        </w:tc>
      </w:tr>
      <w:tr w:rsidR="001E3BC8" w:rsidRPr="002F74A0" w14:paraId="6A8E3DB1" w14:textId="77777777" w:rsidTr="00B2658F">
        <w:trPr>
          <w:trHeight w:val="2735"/>
          <w:jc w:val="center"/>
        </w:trPr>
        <w:tc>
          <w:tcPr>
            <w:tcW w:w="2695" w:type="dxa"/>
          </w:tcPr>
          <w:p w14:paraId="268A97D5" w14:textId="77777777" w:rsidR="001E3BC8" w:rsidRPr="009E7427" w:rsidRDefault="001E3BC8" w:rsidP="00B2658F">
            <w:pPr>
              <w:rPr>
                <w:rFonts w:ascii="Arial" w:hAnsi="Arial" w:cs="Arial"/>
                <w:sz w:val="20"/>
                <w:szCs w:val="20"/>
              </w:rPr>
            </w:pPr>
            <w:r w:rsidRPr="009E7427">
              <w:rPr>
                <w:rFonts w:ascii="Arial" w:hAnsi="Arial" w:cs="Arial"/>
                <w:sz w:val="20"/>
                <w:szCs w:val="20"/>
              </w:rPr>
              <w:t>Partner of the Year - Service and Product Provider</w:t>
            </w:r>
          </w:p>
        </w:tc>
        <w:tc>
          <w:tcPr>
            <w:tcW w:w="5500" w:type="dxa"/>
          </w:tcPr>
          <w:p w14:paraId="2DEF908F" w14:textId="77777777" w:rsidR="001E3BC8" w:rsidRPr="009E7427" w:rsidRDefault="001E3BC8" w:rsidP="00B2658F">
            <w:pPr>
              <w:rPr>
                <w:rFonts w:ascii="Arial" w:hAnsi="Arial" w:cs="Arial"/>
                <w:sz w:val="20"/>
                <w:szCs w:val="20"/>
              </w:rPr>
            </w:pPr>
            <w:r w:rsidRPr="009E7427">
              <w:rPr>
                <w:rFonts w:ascii="Arial" w:hAnsi="Arial" w:cs="Arial"/>
                <w:sz w:val="20"/>
                <w:szCs w:val="20"/>
              </w:rPr>
              <w:t>ENERGY STAR Partners that provide energy efficiency related products and/or services to the commercial, institutional, and industrial markets including energy services companies (ESCOs), unregulated energy retailers and marketers, engineers, architects, energy consultants, contractors, distributors, manufacturers, commercial lenders, energy information providers, and any other provider of energy efficiency-related products and/or services.</w:t>
            </w:r>
          </w:p>
        </w:tc>
        <w:tc>
          <w:tcPr>
            <w:tcW w:w="3047" w:type="dxa"/>
          </w:tcPr>
          <w:p w14:paraId="5A89910B" w14:textId="77777777" w:rsidR="001E3BC8" w:rsidRPr="009E7427" w:rsidRDefault="001E3BC8" w:rsidP="00B2658F">
            <w:pPr>
              <w:rPr>
                <w:rFonts w:ascii="Arial" w:hAnsi="Arial" w:cs="Arial"/>
                <w:sz w:val="20"/>
                <w:szCs w:val="20"/>
              </w:rPr>
            </w:pPr>
          </w:p>
        </w:tc>
      </w:tr>
      <w:tr w:rsidR="001E3BC8" w:rsidRPr="002F74A0" w14:paraId="3B940D2D" w14:textId="77777777" w:rsidTr="00B2658F">
        <w:trPr>
          <w:jc w:val="center"/>
        </w:trPr>
        <w:tc>
          <w:tcPr>
            <w:tcW w:w="2695" w:type="dxa"/>
          </w:tcPr>
          <w:p w14:paraId="6DE1A250" w14:textId="77777777" w:rsidR="001E3BC8" w:rsidRPr="009E7427" w:rsidRDefault="001E3BC8" w:rsidP="00B2658F">
            <w:pPr>
              <w:rPr>
                <w:rFonts w:ascii="Arial" w:hAnsi="Arial" w:cs="Arial"/>
                <w:sz w:val="20"/>
                <w:szCs w:val="20"/>
              </w:rPr>
            </w:pPr>
            <w:r w:rsidRPr="009E7427">
              <w:rPr>
                <w:rFonts w:ascii="Arial" w:hAnsi="Arial" w:cs="Arial"/>
                <w:sz w:val="20"/>
                <w:szCs w:val="20"/>
              </w:rPr>
              <w:br w:type="page"/>
              <w:t>Home Performance with ENERGY STAR Contractor of the Year</w:t>
            </w:r>
          </w:p>
        </w:tc>
        <w:tc>
          <w:tcPr>
            <w:tcW w:w="5500" w:type="dxa"/>
          </w:tcPr>
          <w:p w14:paraId="041CD04D" w14:textId="77777777" w:rsidR="001E3BC8" w:rsidRPr="009E7427" w:rsidRDefault="001E3BC8" w:rsidP="00B2658F">
            <w:pPr>
              <w:rPr>
                <w:rFonts w:ascii="Arial" w:hAnsi="Arial" w:cs="Arial"/>
                <w:sz w:val="20"/>
                <w:szCs w:val="20"/>
              </w:rPr>
            </w:pPr>
            <w:r w:rsidRPr="009E7427">
              <w:rPr>
                <w:rFonts w:ascii="Arial" w:hAnsi="Arial" w:cs="Arial"/>
                <w:sz w:val="20"/>
                <w:szCs w:val="20"/>
              </w:rPr>
              <w:t>All Home Performance with ENERGY STAR contractors</w:t>
            </w:r>
          </w:p>
        </w:tc>
        <w:tc>
          <w:tcPr>
            <w:tcW w:w="3047" w:type="dxa"/>
          </w:tcPr>
          <w:p w14:paraId="606FC98D" w14:textId="77777777" w:rsidR="001E3BC8" w:rsidRPr="009E7427" w:rsidRDefault="001E3BC8" w:rsidP="00B2658F">
            <w:pPr>
              <w:rPr>
                <w:rFonts w:ascii="Arial" w:hAnsi="Arial" w:cs="Arial"/>
                <w:sz w:val="20"/>
                <w:szCs w:val="20"/>
              </w:rPr>
            </w:pPr>
          </w:p>
        </w:tc>
      </w:tr>
      <w:tr w:rsidR="001E3BC8" w:rsidRPr="002F74A0" w14:paraId="28D364D7" w14:textId="77777777" w:rsidTr="00B2658F">
        <w:trPr>
          <w:jc w:val="center"/>
        </w:trPr>
        <w:tc>
          <w:tcPr>
            <w:tcW w:w="2695" w:type="dxa"/>
          </w:tcPr>
          <w:p w14:paraId="39CA40DA" w14:textId="77777777" w:rsidR="001E3BC8" w:rsidRPr="009E7427" w:rsidRDefault="001E3BC8" w:rsidP="00B2658F">
            <w:pPr>
              <w:rPr>
                <w:rFonts w:ascii="Arial" w:hAnsi="Arial" w:cs="Arial"/>
                <w:sz w:val="20"/>
                <w:szCs w:val="20"/>
              </w:rPr>
            </w:pPr>
            <w:r w:rsidRPr="009E7427">
              <w:rPr>
                <w:rFonts w:ascii="Arial" w:hAnsi="Arial" w:cs="Arial"/>
                <w:sz w:val="20"/>
                <w:szCs w:val="20"/>
              </w:rPr>
              <w:t>Excellence – Data Innovation</w:t>
            </w:r>
          </w:p>
          <w:p w14:paraId="1F26CC4E" w14:textId="77777777" w:rsidR="001E3BC8" w:rsidRPr="009E7427" w:rsidRDefault="001E3BC8" w:rsidP="00B2658F">
            <w:pPr>
              <w:rPr>
                <w:rFonts w:ascii="Arial" w:hAnsi="Arial" w:cs="Arial"/>
                <w:sz w:val="20"/>
                <w:szCs w:val="20"/>
              </w:rPr>
            </w:pPr>
          </w:p>
        </w:tc>
        <w:tc>
          <w:tcPr>
            <w:tcW w:w="5500" w:type="dxa"/>
          </w:tcPr>
          <w:p w14:paraId="2E788F66" w14:textId="77777777" w:rsidR="001E3BC8" w:rsidRPr="009E7427" w:rsidRDefault="001E3BC8" w:rsidP="00B2658F">
            <w:pPr>
              <w:rPr>
                <w:rFonts w:ascii="Arial" w:hAnsi="Arial" w:cs="Arial"/>
                <w:sz w:val="20"/>
                <w:szCs w:val="20"/>
              </w:rPr>
            </w:pPr>
            <w:r w:rsidRPr="009E7427">
              <w:rPr>
                <w:rFonts w:ascii="Arial" w:hAnsi="Arial" w:cs="Arial"/>
                <w:sz w:val="20"/>
                <w:szCs w:val="20"/>
              </w:rPr>
              <w:t>ENERGY STAR energy efficiency program sponsors, service and product providers, state and local governments, and/or other partner organizations that have demonstrated innovation in increasing access to the data required by EPA’s ENERGY STAR Portfolio Manager tool, and/or expanding the use of the data and building performance metrics available from it.</w:t>
            </w:r>
          </w:p>
          <w:p w14:paraId="62220555" w14:textId="77777777" w:rsidR="001E3BC8" w:rsidRPr="009E7427" w:rsidRDefault="001E3BC8" w:rsidP="00B2658F">
            <w:pPr>
              <w:rPr>
                <w:rFonts w:ascii="Arial" w:hAnsi="Arial" w:cs="Arial"/>
                <w:sz w:val="20"/>
                <w:szCs w:val="20"/>
              </w:rPr>
            </w:pPr>
          </w:p>
        </w:tc>
        <w:tc>
          <w:tcPr>
            <w:tcW w:w="3047" w:type="dxa"/>
          </w:tcPr>
          <w:p w14:paraId="4E338072" w14:textId="77777777" w:rsidR="001E3BC8" w:rsidRPr="009E7427" w:rsidRDefault="001E3BC8" w:rsidP="00B2658F">
            <w:pPr>
              <w:rPr>
                <w:rFonts w:ascii="Arial" w:hAnsi="Arial" w:cs="Arial"/>
                <w:sz w:val="20"/>
                <w:szCs w:val="20"/>
              </w:rPr>
            </w:pPr>
            <w:r w:rsidRPr="009E7427">
              <w:rPr>
                <w:rFonts w:ascii="Arial" w:hAnsi="Arial" w:cs="Arial"/>
                <w:sz w:val="20"/>
                <w:szCs w:val="20"/>
              </w:rPr>
              <w:t>This award is focused on innovation, and therefore will not recognize a partner for the same activity more than once. Organizations with ongoing but notable business practices supporting general benchmarking and the use of energy performance data should not apply for this award, but should instead apply for the Service and Product Provider Program Delivery or Partner of the Year award.</w:t>
            </w:r>
          </w:p>
        </w:tc>
      </w:tr>
      <w:tr w:rsidR="001E3BC8" w:rsidRPr="002F74A0" w14:paraId="0E00597A" w14:textId="77777777" w:rsidTr="00B2658F">
        <w:trPr>
          <w:jc w:val="center"/>
        </w:trPr>
        <w:tc>
          <w:tcPr>
            <w:tcW w:w="2695" w:type="dxa"/>
          </w:tcPr>
          <w:p w14:paraId="50D05443" w14:textId="6476F3D4" w:rsidR="001E3BC8" w:rsidRPr="009E7427" w:rsidRDefault="001E3BC8" w:rsidP="00B2658F">
            <w:pPr>
              <w:rPr>
                <w:rFonts w:ascii="Arial" w:hAnsi="Arial" w:cs="Arial"/>
                <w:sz w:val="20"/>
                <w:szCs w:val="20"/>
              </w:rPr>
            </w:pPr>
            <w:r w:rsidRPr="009E7427">
              <w:rPr>
                <w:rFonts w:ascii="Arial" w:hAnsi="Arial" w:cs="Arial"/>
                <w:sz w:val="20"/>
                <w:szCs w:val="20"/>
              </w:rPr>
              <w:t>Excellence - ENERGY STAR Promotion</w:t>
            </w:r>
          </w:p>
        </w:tc>
        <w:tc>
          <w:tcPr>
            <w:tcW w:w="5500" w:type="dxa"/>
          </w:tcPr>
          <w:p w14:paraId="633D651B" w14:textId="77777777" w:rsidR="001E3BC8" w:rsidRPr="009E7427" w:rsidRDefault="001E3BC8" w:rsidP="00B2658F">
            <w:pPr>
              <w:rPr>
                <w:rFonts w:ascii="Arial" w:hAnsi="Arial" w:cs="Arial"/>
                <w:sz w:val="20"/>
                <w:szCs w:val="20"/>
              </w:rPr>
            </w:pPr>
            <w:r w:rsidRPr="009E7427">
              <w:rPr>
                <w:rFonts w:ascii="Arial" w:hAnsi="Arial" w:cs="Arial"/>
                <w:sz w:val="20"/>
                <w:szCs w:val="20"/>
              </w:rPr>
              <w:t>All ENERGY STAR partner retailers, manufacturers, Energy Efficiency Program Sponsors, or other organizations, that planned and executed a successful promotion, marketing or consumer education campaign around an ENERGY STAR qualified product category, series of products, or ENERGY STAR at large.</w:t>
            </w:r>
          </w:p>
        </w:tc>
        <w:tc>
          <w:tcPr>
            <w:tcW w:w="3047" w:type="dxa"/>
          </w:tcPr>
          <w:p w14:paraId="455CA3AF" w14:textId="77777777" w:rsidR="001E3BC8" w:rsidRPr="009E7427" w:rsidRDefault="001E3BC8" w:rsidP="00B2658F">
            <w:pPr>
              <w:rPr>
                <w:rFonts w:ascii="Arial" w:hAnsi="Arial" w:cs="Arial"/>
                <w:sz w:val="20"/>
                <w:szCs w:val="20"/>
              </w:rPr>
            </w:pPr>
          </w:p>
        </w:tc>
      </w:tr>
    </w:tbl>
    <w:p w14:paraId="3E755C30" w14:textId="4274EFF8" w:rsidR="001E3BC8" w:rsidRDefault="00B526F1" w:rsidP="001E3BC8">
      <w:pPr>
        <w:ind w:right="-432"/>
        <w:rPr>
          <w:sz w:val="16"/>
        </w:rPr>
      </w:pPr>
      <w:r w:rsidRPr="00D93E5B">
        <w:rPr>
          <w:noProof/>
        </w:rPr>
        <mc:AlternateContent>
          <mc:Choice Requires="wps">
            <w:drawing>
              <wp:anchor distT="0" distB="0" distL="114300" distR="114300" simplePos="0" relativeHeight="251659264" behindDoc="0" locked="0" layoutInCell="1" allowOverlap="1" wp14:anchorId="2795796D" wp14:editId="658CC9A0">
                <wp:simplePos x="0" y="0"/>
                <wp:positionH relativeFrom="margin">
                  <wp:posOffset>0</wp:posOffset>
                </wp:positionH>
                <wp:positionV relativeFrom="page">
                  <wp:posOffset>8414440</wp:posOffset>
                </wp:positionV>
                <wp:extent cx="6743700" cy="6477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6743700" cy="647700"/>
                        </a:xfrm>
                        <a:prstGeom prst="rect">
                          <a:avLst/>
                        </a:prstGeom>
                        <a:solidFill>
                          <a:srgbClr val="B9EAF9"/>
                        </a:solidFill>
                        <a:ln w="6350">
                          <a:solidFill>
                            <a:srgbClr val="B9EAF9"/>
                          </a:solidFill>
                        </a:ln>
                        <a:effectLst/>
                      </wps:spPr>
                      <wps:txbx>
                        <w:txbxContent>
                          <w:p w14:paraId="127704C5" w14:textId="77777777" w:rsidR="009E7427" w:rsidRPr="00986937" w:rsidRDefault="009E7427" w:rsidP="009E7427">
                            <w:pPr>
                              <w:rPr>
                                <w:rFonts w:ascii="Arial" w:eastAsiaTheme="minorHAnsi" w:hAnsi="Arial" w:cs="Arial"/>
                                <w:sz w:val="20"/>
                              </w:rPr>
                            </w:pPr>
                            <w:r w:rsidRPr="00986937">
                              <w:rPr>
                                <w:rFonts w:ascii="Arial" w:hAnsi="Arial" w:cs="Arial"/>
                                <w:sz w:val="20"/>
                              </w:rPr>
                              <w:t xml:space="preserve">ENERGY STAR® is the simple choice for energy efficiency. For 25 years, EPA’s ENERGY STAR program has been America’s resource for saving energy and protecting the environment. Join the millions already making a difference at </w:t>
                            </w:r>
                            <w:hyperlink r:id="rId7" w:history="1">
                              <w:r w:rsidRPr="00986937">
                                <w:rPr>
                                  <w:rStyle w:val="Hyperlink"/>
                                  <w:rFonts w:ascii="Arial" w:hAnsi="Arial" w:cs="Arial"/>
                                  <w:sz w:val="20"/>
                                </w:rPr>
                                <w:t>energystar.gov</w:t>
                              </w:r>
                            </w:hyperlink>
                            <w:r w:rsidRPr="00986937">
                              <w:rPr>
                                <w:rFonts w:ascii="Arial" w:hAnsi="Arial" w:cs="Arial"/>
                                <w:sz w:val="20"/>
                              </w:rPr>
                              <w:t>.</w:t>
                            </w:r>
                          </w:p>
                          <w:p w14:paraId="7AFEAED6" w14:textId="77777777" w:rsidR="009E7427" w:rsidRPr="00152A03" w:rsidRDefault="009E7427" w:rsidP="009E7427">
                            <w:pPr>
                              <w:rPr>
                                <w:rFonts w:ascii="Arial Narrow" w:hAnsi="Arial Narrow"/>
                                <w:sz w:val="20"/>
                                <w:szCs w:val="20"/>
                              </w:rPr>
                            </w:pPr>
                            <w:r w:rsidRPr="00152A03">
                              <w:rPr>
                                <w:rFonts w:ascii="Arial Narrow" w:hAnsi="Arial Narrow"/>
                                <w:sz w:val="20"/>
                                <w:szCs w:val="20"/>
                              </w:rPr>
                              <w:t>ENERGY STAR</w:t>
                            </w:r>
                            <w:r w:rsidRPr="00A26E55">
                              <w:rPr>
                                <w:rFonts w:ascii="Arial Narrow" w:hAnsi="Arial Narrow"/>
                                <w:sz w:val="20"/>
                                <w:szCs w:val="20"/>
                                <w:vertAlign w:val="superscript"/>
                              </w:rPr>
                              <w:t>®</w:t>
                            </w:r>
                            <w:r w:rsidRPr="00152A03">
                              <w:rPr>
                                <w:rFonts w:ascii="Arial Narrow" w:hAnsi="Arial Narrow"/>
                                <w:sz w:val="20"/>
                                <w:szCs w:val="20"/>
                              </w:rPr>
                              <w:t xml:space="preserve"> is the simple choice for energy efficiency. For more than 20 years, EPA’s ENERGY STAR program has been America’s resource for saving energy </w:t>
                            </w:r>
                            <w:r>
                              <w:rPr>
                                <w:rFonts w:ascii="Arial Narrow" w:hAnsi="Arial Narrow"/>
                                <w:sz w:val="20"/>
                                <w:szCs w:val="20"/>
                              </w:rPr>
                              <w:t>and protecting the environment.</w:t>
                            </w:r>
                            <w:r w:rsidRPr="00152A03">
                              <w:rPr>
                                <w:rFonts w:ascii="Arial Narrow" w:hAnsi="Arial Narrow"/>
                                <w:sz w:val="20"/>
                                <w:szCs w:val="20"/>
                              </w:rPr>
                              <w:t xml:space="preserve"> Join the millions making a difference at </w:t>
                            </w:r>
                            <w:hyperlink r:id="rId8" w:history="1">
                              <w:r w:rsidRPr="00152A03">
                                <w:rPr>
                                  <w:rStyle w:val="Hyperlink"/>
                                  <w:rFonts w:ascii="Arial Narrow" w:hAnsi="Arial Narrow"/>
                                  <w:sz w:val="20"/>
                                  <w:szCs w:val="20"/>
                                </w:rPr>
                                <w:t>energystar.gov</w:t>
                              </w:r>
                            </w:hyperlink>
                            <w:r w:rsidRPr="00152A03">
                              <w:rPr>
                                <w:rFonts w:ascii="Arial Narrow" w:hAnsi="Arial Narrow"/>
                                <w:sz w:val="20"/>
                                <w:szCs w:val="20"/>
                              </w:rPr>
                              <w:t>.</w:t>
                            </w:r>
                          </w:p>
                          <w:p w14:paraId="17864D91" w14:textId="77777777" w:rsidR="009E7427" w:rsidRDefault="009E7427" w:rsidP="009E74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95796D" id="_x0000_t202" coordsize="21600,21600" o:spt="202" path="m,l,21600r21600,l21600,xe">
                <v:stroke joinstyle="miter"/>
                <v:path gradientshapeok="t" o:connecttype="rect"/>
              </v:shapetype>
              <v:shape id="Text Box 3" o:spid="_x0000_s1026" type="#_x0000_t202" style="position:absolute;margin-left:0;margin-top:662.55pt;width:531pt;height:5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" fillcolor="#b9eaf9" strokecolor="#b9eaf9" strokeweight=".5pt">
                <v:textbox>
                  <w:txbxContent>
                    <w:p w14:paraId="127704C5" w14:textId="77777777" w:rsidR="009E7427" w:rsidRPr="00986937" w:rsidRDefault="009E7427" w:rsidP="009E7427">
                      <w:pPr>
                        <w:rPr>
                          <w:rFonts w:ascii="Arial" w:eastAsiaTheme="minorHAnsi" w:hAnsi="Arial" w:cs="Arial"/>
                          <w:sz w:val="20"/>
                        </w:rPr>
                      </w:pPr>
                      <w:r w:rsidRPr="00986937">
                        <w:rPr>
                          <w:rFonts w:ascii="Arial" w:hAnsi="Arial" w:cs="Arial"/>
                          <w:sz w:val="20"/>
                        </w:rPr>
                        <w:t xml:space="preserve">ENERGY STAR® is the simple choice for energy efficiency. For 25 years, EPA’s ENERGY STAR program has been America’s resource for saving energy and protecting the environment. Join the millions already making a difference at </w:t>
                      </w:r>
                      <w:hyperlink r:id="rId9" w:history="1">
                        <w:r w:rsidRPr="00986937">
                          <w:rPr>
                            <w:rStyle w:val="Hyperlink"/>
                            <w:rFonts w:ascii="Arial" w:hAnsi="Arial" w:cs="Arial"/>
                            <w:sz w:val="20"/>
                          </w:rPr>
                          <w:t>energystar.gov</w:t>
                        </w:r>
                      </w:hyperlink>
                      <w:r w:rsidRPr="00986937">
                        <w:rPr>
                          <w:rFonts w:ascii="Arial" w:hAnsi="Arial" w:cs="Arial"/>
                          <w:sz w:val="20"/>
                        </w:rPr>
                        <w:t>.</w:t>
                      </w:r>
                    </w:p>
                    <w:p w14:paraId="7AFEAED6" w14:textId="77777777" w:rsidR="009E7427" w:rsidRPr="00152A03" w:rsidRDefault="009E7427" w:rsidP="009E7427">
                      <w:pPr>
                        <w:rPr>
                          <w:rFonts w:ascii="Arial Narrow" w:hAnsi="Arial Narrow"/>
                          <w:sz w:val="20"/>
                          <w:szCs w:val="20"/>
                        </w:rPr>
                      </w:pPr>
                      <w:r w:rsidRPr="00152A03">
                        <w:rPr>
                          <w:rFonts w:ascii="Arial Narrow" w:hAnsi="Arial Narrow"/>
                          <w:sz w:val="20"/>
                          <w:szCs w:val="20"/>
                        </w:rPr>
                        <w:t>ENERGY STAR</w:t>
                      </w:r>
                      <w:r w:rsidRPr="00A26E55">
                        <w:rPr>
                          <w:rFonts w:ascii="Arial Narrow" w:hAnsi="Arial Narrow"/>
                          <w:sz w:val="20"/>
                          <w:szCs w:val="20"/>
                          <w:vertAlign w:val="superscript"/>
                        </w:rPr>
                        <w:t>®</w:t>
                      </w:r>
                      <w:r w:rsidRPr="00152A03">
                        <w:rPr>
                          <w:rFonts w:ascii="Arial Narrow" w:hAnsi="Arial Narrow"/>
                          <w:sz w:val="20"/>
                          <w:szCs w:val="20"/>
                        </w:rPr>
                        <w:t xml:space="preserve"> is the simple choice for energy efficiency. For more than 20 years, EPA’s ENERGY STAR program has been America’s resource for saving energy </w:t>
                      </w:r>
                      <w:r>
                        <w:rPr>
                          <w:rFonts w:ascii="Arial Narrow" w:hAnsi="Arial Narrow"/>
                          <w:sz w:val="20"/>
                          <w:szCs w:val="20"/>
                        </w:rPr>
                        <w:t>and protecting the environment.</w:t>
                      </w:r>
                      <w:r w:rsidRPr="00152A03">
                        <w:rPr>
                          <w:rFonts w:ascii="Arial Narrow" w:hAnsi="Arial Narrow"/>
                          <w:sz w:val="20"/>
                          <w:szCs w:val="20"/>
                        </w:rPr>
                        <w:t xml:space="preserve"> Join the millions making a difference at </w:t>
                      </w:r>
                      <w:hyperlink r:id="rId10" w:history="1">
                        <w:r w:rsidRPr="00152A03">
                          <w:rPr>
                            <w:rStyle w:val="Hyperlink"/>
                            <w:rFonts w:ascii="Arial Narrow" w:hAnsi="Arial Narrow"/>
                            <w:sz w:val="20"/>
                            <w:szCs w:val="20"/>
                          </w:rPr>
                          <w:t>energystar.gov</w:t>
                        </w:r>
                      </w:hyperlink>
                      <w:r w:rsidRPr="00152A03">
                        <w:rPr>
                          <w:rFonts w:ascii="Arial Narrow" w:hAnsi="Arial Narrow"/>
                          <w:sz w:val="20"/>
                          <w:szCs w:val="20"/>
                        </w:rPr>
                        <w:t>.</w:t>
                      </w:r>
                    </w:p>
                    <w:p w14:paraId="17864D91" w14:textId="77777777" w:rsidR="009E7427" w:rsidRDefault="009E7427" w:rsidP="009E7427"/>
                  </w:txbxContent>
                </v:textbox>
                <w10:wrap anchorx="margin" anchory="page"/>
              </v:shape>
            </w:pict>
          </mc:Fallback>
        </mc:AlternateContent>
      </w:r>
    </w:p>
    <w:p w14:paraId="375E6020" w14:textId="314BC5AC" w:rsidR="001E3BC8" w:rsidRDefault="001E3BC8" w:rsidP="001E3BC8">
      <w:pPr>
        <w:rPr>
          <w:sz w:val="16"/>
        </w:rPr>
      </w:pPr>
    </w:p>
    <w:p w14:paraId="1409AABF" w14:textId="7AA5B430" w:rsidR="00F2607C" w:rsidRPr="005E4295" w:rsidRDefault="00F2607C" w:rsidP="005E4295">
      <w:pPr>
        <w:spacing w:after="160" w:line="259" w:lineRule="auto"/>
      </w:pPr>
    </w:p>
    <w:sectPr w:rsidR="00F2607C" w:rsidRPr="005E4295" w:rsidSect="0091313C">
      <w:headerReference w:type="default" r:id="rId11"/>
      <w:footerReference w:type="default" r:id="rId12"/>
      <w:pgSz w:w="12240" w:h="15840"/>
      <w:pgMar w:top="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27D6C" w14:textId="77777777" w:rsidR="003124DC" w:rsidRDefault="003124DC">
      <w:pPr>
        <w:spacing w:after="0" w:line="240" w:lineRule="auto"/>
      </w:pPr>
      <w:r>
        <w:separator/>
      </w:r>
    </w:p>
  </w:endnote>
  <w:endnote w:type="continuationSeparator" w:id="0">
    <w:p w14:paraId="7E37F47F" w14:textId="77777777" w:rsidR="003124DC" w:rsidRDefault="00312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LT Std 57 Cn">
    <w:altName w:val="Calibri"/>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0079329"/>
      <w:docPartObj>
        <w:docPartGallery w:val="Page Numbers (Bottom of Page)"/>
        <w:docPartUnique/>
      </w:docPartObj>
    </w:sdtPr>
    <w:sdtEndPr>
      <w:rPr>
        <w:noProof/>
      </w:rPr>
    </w:sdtEndPr>
    <w:sdtContent>
      <w:p w14:paraId="7E836074" w14:textId="71CF7BE4" w:rsidR="002F74A0" w:rsidRDefault="001E3BC8">
        <w:pPr>
          <w:pStyle w:val="Footer"/>
          <w:jc w:val="center"/>
        </w:pPr>
        <w:r>
          <w:fldChar w:fldCharType="begin"/>
        </w:r>
        <w:r>
          <w:instrText xml:space="preserve"> PAGE   \* MERGEFORMAT </w:instrText>
        </w:r>
        <w:r>
          <w:fldChar w:fldCharType="separate"/>
        </w:r>
        <w:r w:rsidR="00B33B17">
          <w:rPr>
            <w:noProof/>
          </w:rPr>
          <w:t>1</w:t>
        </w:r>
        <w:r>
          <w:rPr>
            <w:noProof/>
          </w:rPr>
          <w:fldChar w:fldCharType="end"/>
        </w:r>
      </w:p>
    </w:sdtContent>
  </w:sdt>
  <w:p w14:paraId="11182D37" w14:textId="77777777" w:rsidR="00A86540" w:rsidRDefault="001E3BC8" w:rsidP="00DA7202">
    <w:pPr>
      <w:pStyle w:val="Footer"/>
      <w:pBdr>
        <w:top w:val="single" w:sz="4" w:space="1" w:color="auto"/>
      </w:pBdr>
    </w:pPr>
    <w:r>
      <w:rPr>
        <w:noProof/>
      </w:rPr>
      <w:drawing>
        <wp:inline distT="0" distB="0" distL="0" distR="0" wp14:anchorId="2ED49345" wp14:editId="41672C1F">
          <wp:extent cx="1838325" cy="255323"/>
          <wp:effectExtent l="0" t="0" r="0" b="0"/>
          <wp:docPr id="8" name="Picture 8" title="EPA United States Environmental Protection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a_logo_horiz.jpg"/>
                  <pic:cNvPicPr/>
                </pic:nvPicPr>
                <pic:blipFill>
                  <a:blip r:embed="rId1">
                    <a:extLst>
                      <a:ext uri="{28A0092B-C50C-407E-A947-70E740481C1C}">
                        <a14:useLocalDpi xmlns:a14="http://schemas.microsoft.com/office/drawing/2010/main" val="0"/>
                      </a:ext>
                    </a:extLst>
                  </a:blip>
                  <a:stretch>
                    <a:fillRect/>
                  </a:stretch>
                </pic:blipFill>
                <pic:spPr>
                  <a:xfrm>
                    <a:off x="0" y="0"/>
                    <a:ext cx="1838325" cy="25532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5C893" w14:textId="77777777" w:rsidR="003124DC" w:rsidRDefault="003124DC">
      <w:pPr>
        <w:spacing w:after="0" w:line="240" w:lineRule="auto"/>
      </w:pPr>
      <w:r>
        <w:separator/>
      </w:r>
    </w:p>
  </w:footnote>
  <w:footnote w:type="continuationSeparator" w:id="0">
    <w:p w14:paraId="18A7734E" w14:textId="77777777" w:rsidR="003124DC" w:rsidRDefault="003124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A4BAF" w14:textId="7632744E" w:rsidR="00DA7202" w:rsidRDefault="009E7427">
    <w:pPr>
      <w:pStyle w:val="Header"/>
    </w:pPr>
    <w:r w:rsidRPr="00364FD4">
      <w:rPr>
        <w:rFonts w:ascii="Univers LT Std 57 Cn" w:hAnsi="Univers LT Std 57 Cn"/>
        <w:noProof/>
      </w:rPr>
      <mc:AlternateContent>
        <mc:Choice Requires="wps">
          <w:drawing>
            <wp:anchor distT="0" distB="0" distL="114300" distR="114300" simplePos="0" relativeHeight="251657728" behindDoc="0" locked="0" layoutInCell="1" allowOverlap="1" wp14:anchorId="539947B4" wp14:editId="7E8C684B">
              <wp:simplePos x="0" y="0"/>
              <wp:positionH relativeFrom="column">
                <wp:posOffset>-57150</wp:posOffset>
              </wp:positionH>
              <wp:positionV relativeFrom="paragraph">
                <wp:posOffset>-191439</wp:posOffset>
              </wp:positionV>
              <wp:extent cx="5829300" cy="8001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800100"/>
                      </a:xfrm>
                      <a:prstGeom prst="rect">
                        <a:avLst/>
                      </a:prstGeom>
                      <a:noFill/>
                      <a:ln w="9525">
                        <a:noFill/>
                        <a:miter lim="800000"/>
                        <a:headEnd/>
                        <a:tailEnd/>
                      </a:ln>
                    </wps:spPr>
                    <wps:txbx>
                      <w:txbxContent>
                        <w:p w14:paraId="12EACC4C" w14:textId="77777777" w:rsidR="00364FD4" w:rsidRPr="00037DD1" w:rsidRDefault="00490574" w:rsidP="00364FD4">
                          <w:pPr>
                            <w:pStyle w:val="NoSpacing"/>
                            <w:rPr>
                              <w:rFonts w:ascii="Univers LT Std 57 Cn" w:hAnsi="Univers LT Std 57 Cn"/>
                              <w:color w:val="FFFFFF" w:themeColor="background1"/>
                              <w:sz w:val="48"/>
                              <w:szCs w:val="48"/>
                            </w:rPr>
                          </w:pPr>
                          <w:r>
                            <w:rPr>
                              <w:rFonts w:ascii="Univers LT Std 57 Cn" w:hAnsi="Univers LT Std 57 Cn"/>
                              <w:b/>
                              <w:color w:val="FFFFFF" w:themeColor="background1"/>
                              <w:sz w:val="48"/>
                              <w:szCs w:val="48"/>
                            </w:rPr>
                            <w:t>2019</w:t>
                          </w:r>
                          <w:r w:rsidR="001E3BC8">
                            <w:rPr>
                              <w:rFonts w:ascii="Univers LT Std 57 Cn" w:hAnsi="Univers LT Std 57 Cn"/>
                              <w:b/>
                              <w:color w:val="FFFFFF" w:themeColor="background1"/>
                              <w:sz w:val="48"/>
                              <w:szCs w:val="48"/>
                            </w:rPr>
                            <w:t xml:space="preserve"> </w:t>
                          </w:r>
                          <w:r w:rsidR="001E3BC8" w:rsidRPr="00037DD1">
                            <w:rPr>
                              <w:rFonts w:ascii="Univers LT Std 57 Cn" w:hAnsi="Univers LT Std 57 Cn"/>
                              <w:b/>
                              <w:color w:val="FFFFFF" w:themeColor="background1"/>
                              <w:sz w:val="48"/>
                              <w:szCs w:val="48"/>
                            </w:rPr>
                            <w:t>ENERGY STAR</w:t>
                          </w:r>
                          <w:r w:rsidR="001E3BC8" w:rsidRPr="0023169D">
                            <w:rPr>
                              <w:rFonts w:ascii="Univers LT Std 57 Cn" w:hAnsi="Univers LT Std 57 Cn"/>
                              <w:b/>
                              <w:color w:val="FFFFFF" w:themeColor="background1"/>
                              <w:sz w:val="48"/>
                              <w:szCs w:val="48"/>
                              <w:vertAlign w:val="superscript"/>
                            </w:rPr>
                            <w:t>®</w:t>
                          </w:r>
                          <w:r w:rsidR="001E3BC8">
                            <w:rPr>
                              <w:rFonts w:ascii="Univers LT Std 57 Cn" w:hAnsi="Univers LT Std 57 Cn"/>
                              <w:b/>
                              <w:color w:val="FFFFFF" w:themeColor="background1"/>
                              <w:sz w:val="48"/>
                              <w:szCs w:val="48"/>
                              <w:vertAlign w:val="superscript"/>
                            </w:rPr>
                            <w:t xml:space="preserve"> </w:t>
                          </w:r>
                          <w:r w:rsidR="001E3BC8" w:rsidRPr="0023169D">
                            <w:rPr>
                              <w:rFonts w:ascii="Univers LT Std 57 Cn" w:hAnsi="Univers LT Std 57 Cn"/>
                              <w:b/>
                              <w:color w:val="FFFFFF" w:themeColor="background1"/>
                              <w:sz w:val="48"/>
                              <w:szCs w:val="48"/>
                            </w:rPr>
                            <w:t>Awards</w:t>
                          </w:r>
                          <w:r w:rsidR="001E3BC8">
                            <w:rPr>
                              <w:rFonts w:ascii="Univers LT Std 57 Cn" w:hAnsi="Univers LT Std 57 Cn"/>
                              <w:color w:val="FFFFFF" w:themeColor="background1"/>
                              <w:sz w:val="48"/>
                              <w:szCs w:val="48"/>
                            </w:rPr>
                            <w:br/>
                            <w:t>Overview</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39947B4" id="_x0000_t202" coordsize="21600,21600" o:spt="202" path="m,l,21600r21600,l21600,xe">
              <v:stroke joinstyle="miter"/>
              <v:path gradientshapeok="t" o:connecttype="rect"/>
            </v:shapetype>
            <v:shape id="Text Box 2" o:spid="_x0000_s1027" type="#_x0000_t202" style="position:absolute;margin-left:-4.5pt;margin-top:-15.05pt;width:459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" filled="f" stroked="f">
              <v:textbox>
                <w:txbxContent>
                  <w:p w14:paraId="12EACC4C" w14:textId="77777777" w:rsidR="00364FD4" w:rsidRPr="00037DD1" w:rsidRDefault="00490574" w:rsidP="00364FD4">
                    <w:pPr>
                      <w:pStyle w:val="NoSpacing"/>
                      <w:rPr>
                        <w:rFonts w:ascii="Univers LT Std 57 Cn" w:hAnsi="Univers LT Std 57 Cn"/>
                        <w:color w:val="FFFFFF" w:themeColor="background1"/>
                        <w:sz w:val="48"/>
                        <w:szCs w:val="48"/>
                      </w:rPr>
                    </w:pPr>
                    <w:r>
                      <w:rPr>
                        <w:rFonts w:ascii="Univers LT Std 57 Cn" w:hAnsi="Univers LT Std 57 Cn"/>
                        <w:b/>
                        <w:color w:val="FFFFFF" w:themeColor="background1"/>
                        <w:sz w:val="48"/>
                        <w:szCs w:val="48"/>
                      </w:rPr>
                      <w:t>2019</w:t>
                    </w:r>
                    <w:r w:rsidR="001E3BC8">
                      <w:rPr>
                        <w:rFonts w:ascii="Univers LT Std 57 Cn" w:hAnsi="Univers LT Std 57 Cn"/>
                        <w:b/>
                        <w:color w:val="FFFFFF" w:themeColor="background1"/>
                        <w:sz w:val="48"/>
                        <w:szCs w:val="48"/>
                      </w:rPr>
                      <w:t xml:space="preserve"> </w:t>
                    </w:r>
                    <w:r w:rsidR="001E3BC8" w:rsidRPr="00037DD1">
                      <w:rPr>
                        <w:rFonts w:ascii="Univers LT Std 57 Cn" w:hAnsi="Univers LT Std 57 Cn"/>
                        <w:b/>
                        <w:color w:val="FFFFFF" w:themeColor="background1"/>
                        <w:sz w:val="48"/>
                        <w:szCs w:val="48"/>
                      </w:rPr>
                      <w:t>ENERGY STAR</w:t>
                    </w:r>
                    <w:r w:rsidR="001E3BC8" w:rsidRPr="0023169D">
                      <w:rPr>
                        <w:rFonts w:ascii="Univers LT Std 57 Cn" w:hAnsi="Univers LT Std 57 Cn"/>
                        <w:b/>
                        <w:color w:val="FFFFFF" w:themeColor="background1"/>
                        <w:sz w:val="48"/>
                        <w:szCs w:val="48"/>
                        <w:vertAlign w:val="superscript"/>
                      </w:rPr>
                      <w:t>®</w:t>
                    </w:r>
                    <w:r w:rsidR="001E3BC8">
                      <w:rPr>
                        <w:rFonts w:ascii="Univers LT Std 57 Cn" w:hAnsi="Univers LT Std 57 Cn"/>
                        <w:b/>
                        <w:color w:val="FFFFFF" w:themeColor="background1"/>
                        <w:sz w:val="48"/>
                        <w:szCs w:val="48"/>
                        <w:vertAlign w:val="superscript"/>
                      </w:rPr>
                      <w:t xml:space="preserve"> </w:t>
                    </w:r>
                    <w:r w:rsidR="001E3BC8" w:rsidRPr="0023169D">
                      <w:rPr>
                        <w:rFonts w:ascii="Univers LT Std 57 Cn" w:hAnsi="Univers LT Std 57 Cn"/>
                        <w:b/>
                        <w:color w:val="FFFFFF" w:themeColor="background1"/>
                        <w:sz w:val="48"/>
                        <w:szCs w:val="48"/>
                      </w:rPr>
                      <w:t>Awards</w:t>
                    </w:r>
                    <w:r w:rsidR="001E3BC8">
                      <w:rPr>
                        <w:rFonts w:ascii="Univers LT Std 57 Cn" w:hAnsi="Univers LT Std 57 Cn"/>
                        <w:color w:val="FFFFFF" w:themeColor="background1"/>
                        <w:sz w:val="48"/>
                        <w:szCs w:val="48"/>
                      </w:rPr>
                      <w:br/>
                      <w:t>Overview</w:t>
                    </w:r>
                  </w:p>
                </w:txbxContent>
              </v:textbox>
            </v:shape>
          </w:pict>
        </mc:Fallback>
      </mc:AlternateContent>
    </w:r>
    <w:r>
      <w:rPr>
        <w:noProof/>
      </w:rPr>
      <w:drawing>
        <wp:anchor distT="0" distB="0" distL="114300" distR="114300" simplePos="0" relativeHeight="251656704" behindDoc="0" locked="0" layoutInCell="1" allowOverlap="1" wp14:anchorId="281BC9AD" wp14:editId="2D38F7E2">
          <wp:simplePos x="0" y="0"/>
          <wp:positionH relativeFrom="margin">
            <wp:posOffset>-161925</wp:posOffset>
          </wp:positionH>
          <wp:positionV relativeFrom="paragraph">
            <wp:posOffset>-242901</wp:posOffset>
          </wp:positionV>
          <wp:extent cx="7173963" cy="1113182"/>
          <wp:effectExtent l="0" t="0" r="8255" b="0"/>
          <wp:wrapNone/>
          <wp:docPr id="30" name="Picture 30" descr="Overview" title="2019 ENERGY STAR A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34_ES_FactSheet_Opt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73963" cy="1113182"/>
                  </a:xfrm>
                  <a:prstGeom prst="rect">
                    <a:avLst/>
                  </a:prstGeom>
                </pic:spPr>
              </pic:pic>
            </a:graphicData>
          </a:graphic>
          <wp14:sizeRelH relativeFrom="margin">
            <wp14:pctWidth>0</wp14:pctWidth>
          </wp14:sizeRelH>
          <wp14:sizeRelV relativeFrom="margin">
            <wp14:pctHeight>0</wp14:pctHeight>
          </wp14:sizeRelV>
        </wp:anchor>
      </w:drawing>
    </w:r>
  </w:p>
  <w:p w14:paraId="70D63B42" w14:textId="77777777" w:rsidR="00DA7202" w:rsidRDefault="003124DC">
    <w:pPr>
      <w:pStyle w:val="Header"/>
    </w:pPr>
  </w:p>
  <w:p w14:paraId="65AC4624" w14:textId="77777777" w:rsidR="00DA7202" w:rsidRDefault="003124DC">
    <w:pPr>
      <w:pStyle w:val="Header"/>
    </w:pPr>
  </w:p>
  <w:p w14:paraId="1D0BB3F6" w14:textId="77777777" w:rsidR="00DA7202" w:rsidRDefault="003124DC">
    <w:pPr>
      <w:pStyle w:val="Header"/>
    </w:pPr>
  </w:p>
  <w:p w14:paraId="6503B8E2" w14:textId="77777777" w:rsidR="00DA7202" w:rsidRDefault="003124DC">
    <w:pPr>
      <w:pStyle w:val="Header"/>
    </w:pPr>
  </w:p>
  <w:p w14:paraId="4635A740" w14:textId="77777777" w:rsidR="00AE2273" w:rsidRPr="00DA7202" w:rsidRDefault="003124DC" w:rsidP="00DA7202">
    <w:pPr>
      <w:pStyle w:val="Header"/>
      <w:jc w:val="right"/>
      <w:rPr>
        <w:rFonts w:ascii="Univers LT Std 57 Cn" w:hAnsi="Univers LT Std 57 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BC8"/>
    <w:rsid w:val="000A7DDD"/>
    <w:rsid w:val="001A7AF9"/>
    <w:rsid w:val="001E3BC8"/>
    <w:rsid w:val="001F2A38"/>
    <w:rsid w:val="001F722C"/>
    <w:rsid w:val="00295229"/>
    <w:rsid w:val="002B11F4"/>
    <w:rsid w:val="002B2BDE"/>
    <w:rsid w:val="003124DC"/>
    <w:rsid w:val="003623CC"/>
    <w:rsid w:val="003F062E"/>
    <w:rsid w:val="003F797F"/>
    <w:rsid w:val="00490574"/>
    <w:rsid w:val="004E69FD"/>
    <w:rsid w:val="005667B3"/>
    <w:rsid w:val="005E4295"/>
    <w:rsid w:val="00632BD4"/>
    <w:rsid w:val="00675FA3"/>
    <w:rsid w:val="006775EF"/>
    <w:rsid w:val="006C7344"/>
    <w:rsid w:val="006E653A"/>
    <w:rsid w:val="0082296A"/>
    <w:rsid w:val="008B5845"/>
    <w:rsid w:val="009A037C"/>
    <w:rsid w:val="009E7427"/>
    <w:rsid w:val="00AB79BE"/>
    <w:rsid w:val="00B33B17"/>
    <w:rsid w:val="00B526F1"/>
    <w:rsid w:val="00B66765"/>
    <w:rsid w:val="00B80B12"/>
    <w:rsid w:val="00BA2BE5"/>
    <w:rsid w:val="00C7425B"/>
    <w:rsid w:val="00E23A46"/>
    <w:rsid w:val="00E40CA5"/>
    <w:rsid w:val="00E535C9"/>
    <w:rsid w:val="00F11BCA"/>
    <w:rsid w:val="00F2607C"/>
    <w:rsid w:val="00F71DC5"/>
    <w:rsid w:val="00FB0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73425"/>
  <w15:chartTrackingRefBased/>
  <w15:docId w15:val="{B3C33AB4-A015-4DF2-BE7D-604602375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BC8"/>
    <w:pPr>
      <w:spacing w:after="200" w:line="276" w:lineRule="auto"/>
    </w:pPr>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rsid w:val="00B80B12"/>
    <w:pPr>
      <w:spacing w:after="0"/>
      <w:ind w:left="-274" w:right="-274"/>
      <w:outlineLvl w:val="0"/>
    </w:pPr>
    <w:rPr>
      <w:rFonts w:ascii="Arial" w:eastAsia="Arial" w:hAnsi="Arial" w:cs="Arial"/>
      <w:i/>
      <w:spacing w:val="2"/>
      <w:sz w:val="18"/>
      <w:szCs w:val="20"/>
    </w:rPr>
  </w:style>
  <w:style w:type="paragraph" w:styleId="Heading2">
    <w:name w:val="heading 2"/>
    <w:basedOn w:val="Normal"/>
    <w:next w:val="Normal"/>
    <w:link w:val="Heading2Char"/>
    <w:uiPriority w:val="9"/>
    <w:unhideWhenUsed/>
    <w:qFormat/>
    <w:rsid w:val="00B80B12"/>
    <w:pPr>
      <w:jc w:val="center"/>
      <w:outlineLvl w:val="1"/>
    </w:pPr>
    <w:rPr>
      <w:rFonts w:ascii="Arial"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3B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BC8"/>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1E3B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BC8"/>
    <w:rPr>
      <w:rFonts w:asciiTheme="minorHAnsi" w:eastAsiaTheme="minorEastAsia" w:hAnsiTheme="minorHAnsi" w:cstheme="minorBidi"/>
      <w:sz w:val="22"/>
      <w:szCs w:val="22"/>
    </w:rPr>
  </w:style>
  <w:style w:type="character" w:styleId="Hyperlink">
    <w:name w:val="Hyperlink"/>
    <w:basedOn w:val="DefaultParagraphFont"/>
    <w:unhideWhenUsed/>
    <w:rsid w:val="001E3BC8"/>
    <w:rPr>
      <w:color w:val="0000FF"/>
      <w:u w:val="single"/>
    </w:rPr>
  </w:style>
  <w:style w:type="paragraph" w:styleId="NoSpacing">
    <w:name w:val="No Spacing"/>
    <w:uiPriority w:val="1"/>
    <w:qFormat/>
    <w:rsid w:val="001E3BC8"/>
    <w:pPr>
      <w:spacing w:after="0" w:line="240" w:lineRule="auto"/>
    </w:pPr>
    <w:rPr>
      <w:rFonts w:asciiTheme="minorHAnsi" w:eastAsiaTheme="minorEastAsia" w:hAnsiTheme="minorHAnsi" w:cstheme="minorBidi"/>
      <w:sz w:val="22"/>
      <w:szCs w:val="22"/>
    </w:rPr>
  </w:style>
  <w:style w:type="table" w:styleId="TableGrid">
    <w:name w:val="Table Grid"/>
    <w:basedOn w:val="TableNormal"/>
    <w:uiPriority w:val="59"/>
    <w:rsid w:val="001E3BC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3B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BC8"/>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675FA3"/>
    <w:rPr>
      <w:sz w:val="16"/>
      <w:szCs w:val="16"/>
    </w:rPr>
  </w:style>
  <w:style w:type="paragraph" w:styleId="CommentText">
    <w:name w:val="annotation text"/>
    <w:basedOn w:val="Normal"/>
    <w:link w:val="CommentTextChar"/>
    <w:uiPriority w:val="99"/>
    <w:semiHidden/>
    <w:unhideWhenUsed/>
    <w:rsid w:val="00675FA3"/>
    <w:pPr>
      <w:spacing w:line="240" w:lineRule="auto"/>
    </w:pPr>
    <w:rPr>
      <w:sz w:val="20"/>
      <w:szCs w:val="20"/>
    </w:rPr>
  </w:style>
  <w:style w:type="character" w:customStyle="1" w:styleId="CommentTextChar">
    <w:name w:val="Comment Text Char"/>
    <w:basedOn w:val="DefaultParagraphFont"/>
    <w:link w:val="CommentText"/>
    <w:uiPriority w:val="99"/>
    <w:semiHidden/>
    <w:rsid w:val="00675FA3"/>
    <w:rPr>
      <w:rFonts w:asciiTheme="minorHAnsi" w:eastAsiaTheme="minorEastAsia"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675FA3"/>
    <w:rPr>
      <w:b/>
      <w:bCs/>
    </w:rPr>
  </w:style>
  <w:style w:type="character" w:customStyle="1" w:styleId="CommentSubjectChar">
    <w:name w:val="Comment Subject Char"/>
    <w:basedOn w:val="CommentTextChar"/>
    <w:link w:val="CommentSubject"/>
    <w:uiPriority w:val="99"/>
    <w:semiHidden/>
    <w:rsid w:val="00675FA3"/>
    <w:rPr>
      <w:rFonts w:asciiTheme="minorHAnsi" w:eastAsiaTheme="minorEastAsia" w:hAnsiTheme="minorHAnsi" w:cstheme="minorBidi"/>
      <w:b/>
      <w:bCs/>
      <w:sz w:val="20"/>
      <w:szCs w:val="20"/>
    </w:rPr>
  </w:style>
  <w:style w:type="character" w:customStyle="1" w:styleId="Heading1Char">
    <w:name w:val="Heading 1 Char"/>
    <w:basedOn w:val="DefaultParagraphFont"/>
    <w:link w:val="Heading1"/>
    <w:uiPriority w:val="9"/>
    <w:rsid w:val="00B80B12"/>
    <w:rPr>
      <w:rFonts w:ascii="Arial" w:eastAsia="Arial" w:hAnsi="Arial" w:cs="Arial"/>
      <w:i/>
      <w:spacing w:val="2"/>
      <w:sz w:val="18"/>
      <w:szCs w:val="20"/>
    </w:rPr>
  </w:style>
  <w:style w:type="character" w:customStyle="1" w:styleId="Heading2Char">
    <w:name w:val="Heading 2 Char"/>
    <w:basedOn w:val="DefaultParagraphFont"/>
    <w:link w:val="Heading2"/>
    <w:uiPriority w:val="9"/>
    <w:rsid w:val="00B80B12"/>
    <w:rPr>
      <w:rFonts w:ascii="Arial" w:eastAsiaTheme="minorEastAsia" w:hAnsi="Arial" w:cs="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ergystar.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ergystar.go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energystar.gov" TargetMode="External"/><Relationship Id="rId4" Type="http://schemas.openxmlformats.org/officeDocument/2006/relationships/webSettings" Target="webSettings.xml"/><Relationship Id="rId9" Type="http://schemas.openxmlformats.org/officeDocument/2006/relationships/hyperlink" Target="http://energystar.gov/"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CCD2A-DDC7-4184-8FF4-F40CC57F4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Montoro, Marta</dc:creator>
  <cp:keywords/>
  <dc:description/>
  <cp:lastModifiedBy>Kirchoffner, Matt</cp:lastModifiedBy>
  <cp:revision>2</cp:revision>
  <dcterms:created xsi:type="dcterms:W3CDTF">2018-08-21T20:04:00Z</dcterms:created>
  <dcterms:modified xsi:type="dcterms:W3CDTF">2018-08-21T20:04:00Z</dcterms:modified>
</cp:coreProperties>
</file>